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C3" w:rsidRPr="00F46FC3" w:rsidRDefault="00F46FC3" w:rsidP="00F46FC3">
      <w:pPr>
        <w:spacing w:after="24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МИНИСТЕРСТВО ОБРАЗОВАНИЯ И НАУКИ РОССИЙСКОЙ ФЕДЕРАЦИИ </w:t>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b/>
          <w:bCs/>
          <w:color w:val="222222"/>
          <w:sz w:val="28"/>
          <w:szCs w:val="28"/>
          <w:lang w:eastAsia="ru-RU"/>
        </w:rPr>
        <w:t>(</w:t>
      </w:r>
      <w:proofErr w:type="spellStart"/>
      <w:r w:rsidRPr="00F46FC3">
        <w:rPr>
          <w:rFonts w:ascii="Times New Roman" w:eastAsia="Times New Roman" w:hAnsi="Times New Roman" w:cs="Times New Roman"/>
          <w:b/>
          <w:bCs/>
          <w:color w:val="222222"/>
          <w:sz w:val="28"/>
          <w:szCs w:val="28"/>
          <w:lang w:eastAsia="ru-RU"/>
        </w:rPr>
        <w:t>Минобрнауки</w:t>
      </w:r>
      <w:proofErr w:type="spellEnd"/>
      <w:r w:rsidRPr="00F46FC3">
        <w:rPr>
          <w:rFonts w:ascii="Times New Roman" w:eastAsia="Times New Roman" w:hAnsi="Times New Roman" w:cs="Times New Roman"/>
          <w:b/>
          <w:bCs/>
          <w:color w:val="222222"/>
          <w:sz w:val="28"/>
          <w:szCs w:val="28"/>
          <w:lang w:eastAsia="ru-RU"/>
        </w:rPr>
        <w:t xml:space="preserve"> России)</w:t>
      </w:r>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color w:val="222222"/>
          <w:sz w:val="28"/>
          <w:szCs w:val="28"/>
          <w:lang w:eastAsia="ru-RU"/>
        </w:rPr>
        <w:br/>
        <w:t xml:space="preserve">ПРИКАЗ </w:t>
      </w:r>
    </w:p>
    <w:tbl>
      <w:tblPr>
        <w:tblW w:w="2500" w:type="pct"/>
        <w:jc w:val="center"/>
        <w:tblCellMar>
          <w:top w:w="15" w:type="dxa"/>
          <w:left w:w="15" w:type="dxa"/>
          <w:bottom w:w="15" w:type="dxa"/>
          <w:right w:w="15" w:type="dxa"/>
        </w:tblCellMar>
        <w:tblLook w:val="04A0"/>
      </w:tblPr>
      <w:tblGrid>
        <w:gridCol w:w="3274"/>
        <w:gridCol w:w="468"/>
        <w:gridCol w:w="936"/>
      </w:tblGrid>
      <w:tr w:rsidR="00F46FC3" w:rsidRPr="00F46FC3" w:rsidTr="00F46FC3">
        <w:trPr>
          <w:jc w:val="center"/>
        </w:trPr>
        <w:tc>
          <w:tcPr>
            <w:tcW w:w="175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31 января 2012 г.</w:t>
            </w:r>
            <w:r w:rsidRPr="00F46FC3">
              <w:rPr>
                <w:rFonts w:ascii="Times New Roman" w:eastAsia="Times New Roman" w:hAnsi="Times New Roman" w:cs="Times New Roman"/>
                <w:color w:val="222222"/>
                <w:sz w:val="28"/>
                <w:szCs w:val="28"/>
                <w:lang w:eastAsia="ru-RU"/>
              </w:rPr>
              <w:t xml:space="preserve"> </w:t>
            </w:r>
          </w:p>
        </w:tc>
        <w:tc>
          <w:tcPr>
            <w:tcW w:w="25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w:t>
            </w:r>
          </w:p>
        </w:tc>
        <w:tc>
          <w:tcPr>
            <w:tcW w:w="50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N 69</w:t>
            </w:r>
            <w:r w:rsidRPr="00F46FC3">
              <w:rPr>
                <w:rFonts w:ascii="Times New Roman" w:eastAsia="Times New Roman" w:hAnsi="Times New Roman" w:cs="Times New Roman"/>
                <w:color w:val="222222"/>
                <w:sz w:val="28"/>
                <w:szCs w:val="28"/>
                <w:lang w:eastAsia="ru-RU"/>
              </w:rPr>
              <w:t xml:space="preserve"> </w:t>
            </w:r>
          </w:p>
        </w:tc>
      </w:tr>
    </w:tbl>
    <w:p w:rsidR="00F46FC3" w:rsidRPr="00F46FC3" w:rsidRDefault="00F46FC3" w:rsidP="00F46FC3">
      <w:pPr>
        <w:spacing w:after="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Москва</w:t>
      </w:r>
    </w:p>
    <w:p w:rsidR="00F46FC3" w:rsidRPr="00F46FC3" w:rsidRDefault="00F46FC3" w:rsidP="00F46FC3">
      <w:pPr>
        <w:spacing w:after="240" w:line="240" w:lineRule="auto"/>
        <w:jc w:val="center"/>
        <w:rPr>
          <w:rFonts w:ascii="Times New Roman" w:eastAsia="Times New Roman" w:hAnsi="Times New Roman" w:cs="Times New Roman"/>
          <w:color w:val="222222"/>
          <w:sz w:val="28"/>
          <w:szCs w:val="28"/>
          <w:lang w:eastAsia="ru-RU"/>
        </w:rPr>
      </w:pPr>
    </w:p>
    <w:p w:rsidR="00AF2018" w:rsidRDefault="00F46FC3" w:rsidP="00AF2018">
      <w:pPr>
        <w:spacing w:before="100" w:beforeAutospacing="1" w:after="100" w:afterAutospacing="1" w:line="240" w:lineRule="auto"/>
        <w:jc w:val="center"/>
        <w:rPr>
          <w:rFonts w:ascii="Times New Roman" w:eastAsia="Times New Roman" w:hAnsi="Times New Roman" w:cs="Times New Roman"/>
          <w:b/>
          <w:bCs/>
          <w:color w:val="222222"/>
          <w:sz w:val="28"/>
          <w:szCs w:val="28"/>
          <w:lang w:eastAsia="ru-RU"/>
        </w:rPr>
      </w:pPr>
      <w:r w:rsidRPr="00F46FC3">
        <w:rPr>
          <w:rFonts w:ascii="Times New Roman" w:eastAsia="Times New Roman" w:hAnsi="Times New Roman" w:cs="Times New Roman"/>
          <w:b/>
          <w:bCs/>
          <w:color w:val="222222"/>
          <w:sz w:val="28"/>
          <w:szCs w:val="28"/>
          <w:lang w:eastAsia="ru-RU"/>
        </w:rPr>
        <w:t>О внесении изменений в федеральный компонент государственных</w:t>
      </w:r>
      <w:r w:rsidRPr="00F46FC3">
        <w:rPr>
          <w:rFonts w:ascii="Times New Roman" w:eastAsia="Times New Roman" w:hAnsi="Times New Roman" w:cs="Times New Roman"/>
          <w:b/>
          <w:bCs/>
          <w:color w:val="222222"/>
          <w:sz w:val="28"/>
          <w:szCs w:val="28"/>
          <w:lang w:eastAsia="ru-RU"/>
        </w:rPr>
        <w:br/>
        <w:t xml:space="preserve">образовательных стандартов начального общего, основного общего и </w:t>
      </w:r>
      <w:r w:rsidRPr="00F46FC3">
        <w:rPr>
          <w:rFonts w:ascii="Times New Roman" w:eastAsia="Times New Roman" w:hAnsi="Times New Roman" w:cs="Times New Roman"/>
          <w:b/>
          <w:bCs/>
          <w:color w:val="222222"/>
          <w:sz w:val="28"/>
          <w:szCs w:val="28"/>
          <w:lang w:eastAsia="ru-RU"/>
        </w:rPr>
        <w:br/>
        <w:t xml:space="preserve">среднего (полного) общего образования, утвержденный приказом </w:t>
      </w:r>
      <w:r w:rsidRPr="00F46FC3">
        <w:rPr>
          <w:rFonts w:ascii="Times New Roman" w:eastAsia="Times New Roman" w:hAnsi="Times New Roman" w:cs="Times New Roman"/>
          <w:b/>
          <w:bCs/>
          <w:color w:val="222222"/>
          <w:sz w:val="28"/>
          <w:szCs w:val="28"/>
          <w:lang w:eastAsia="ru-RU"/>
        </w:rPr>
        <w:br/>
        <w:t xml:space="preserve">Министерства образования Российской Федерации от 5 марта 2004 г. </w:t>
      </w:r>
    </w:p>
    <w:p w:rsidR="00F46FC3" w:rsidRPr="00F46FC3" w:rsidRDefault="00F46FC3" w:rsidP="00AF2018">
      <w:pPr>
        <w:spacing w:before="100" w:beforeAutospacing="1" w:after="100" w:afterAutospacing="1"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 xml:space="preserve">N 1089 </w:t>
      </w:r>
    </w:p>
    <w:p w:rsidR="00F46FC3" w:rsidRPr="00F46FC3" w:rsidRDefault="00F46FC3" w:rsidP="00F46FC3">
      <w:pPr>
        <w:spacing w:before="100" w:beforeAutospacing="1" w:after="24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В соответствии с пунктом 1 плана мероприятий по введению с 2012/13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 утвержденного распоряжением Правительства Российской Федерации от 28 января 2012 г. N 84-р,       </w:t>
      </w:r>
    </w:p>
    <w:p w:rsidR="00F46FC3" w:rsidRPr="00F46FC3" w:rsidRDefault="00F46FC3" w:rsidP="00F46FC3">
      <w:pPr>
        <w:spacing w:before="100" w:beforeAutospacing="1" w:after="24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приказываю: </w:t>
      </w:r>
    </w:p>
    <w:p w:rsidR="00F46FC3" w:rsidRPr="00F46FC3" w:rsidRDefault="00F46FC3" w:rsidP="00F46FC3">
      <w:pPr>
        <w:spacing w:before="100" w:beforeAutospacing="1" w:after="24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w:t>
      </w:r>
      <w:proofErr w:type="gramStart"/>
      <w:r w:rsidRPr="00F46FC3">
        <w:rPr>
          <w:rFonts w:ascii="Times New Roman" w:eastAsia="Times New Roman" w:hAnsi="Times New Roman" w:cs="Times New Roman"/>
          <w:color w:val="222222"/>
          <w:sz w:val="28"/>
          <w:szCs w:val="28"/>
          <w:lang w:eastAsia="ru-RU"/>
        </w:rPr>
        <w:t xml:space="preserve">Утвердить </w:t>
      </w:r>
      <w:hyperlink r:id="rId5" w:history="1">
        <w:r w:rsidRPr="00F46FC3">
          <w:rPr>
            <w:rFonts w:ascii="Times New Roman" w:eastAsia="Times New Roman" w:hAnsi="Times New Roman" w:cs="Times New Roman"/>
            <w:color w:val="3B749D"/>
            <w:sz w:val="28"/>
            <w:szCs w:val="28"/>
            <w:u w:val="single"/>
            <w:lang w:eastAsia="ru-RU"/>
          </w:rPr>
          <w:t>прилагаемые изменения</w:t>
        </w:r>
      </w:hyperlink>
      <w:r w:rsidRPr="00F46FC3">
        <w:rPr>
          <w:rFonts w:ascii="Times New Roman" w:eastAsia="Times New Roman" w:hAnsi="Times New Roman" w:cs="Times New Roman"/>
          <w:color w:val="222222"/>
          <w:sz w:val="28"/>
          <w:szCs w:val="28"/>
          <w:lang w:eastAsia="ru-RU"/>
        </w:rPr>
        <w:t xml:space="preserve">, которые вносятся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w:t>
      </w:r>
      <w:hyperlink r:id="rId6" w:history="1">
        <w:r w:rsidRPr="00F46FC3">
          <w:rPr>
            <w:rFonts w:ascii="Times New Roman" w:eastAsia="Times New Roman" w:hAnsi="Times New Roman" w:cs="Times New Roman"/>
            <w:color w:val="3B749D"/>
            <w:sz w:val="28"/>
            <w:szCs w:val="28"/>
            <w:u w:val="single"/>
            <w:lang w:eastAsia="ru-RU"/>
          </w:rPr>
          <w:t>от 5 марта 2004 г. N 1089</w:t>
        </w:r>
      </w:hyperlink>
      <w:r w:rsidRPr="00F46FC3">
        <w:rPr>
          <w:rFonts w:ascii="Times New Roman" w:eastAsia="Times New Roman" w:hAnsi="Times New Roman" w:cs="Times New Roman"/>
          <w:color w:val="222222"/>
          <w:sz w:val="28"/>
          <w:szCs w:val="28"/>
          <w:lang w:eastAsia="ru-RU"/>
        </w:rPr>
        <w:t xml:space="preserve">, с изменениями, внесенными приказами Министерства образования и науки Российской Федерации </w:t>
      </w:r>
      <w:hyperlink r:id="rId7" w:history="1">
        <w:r w:rsidRPr="00F46FC3">
          <w:rPr>
            <w:rFonts w:ascii="Times New Roman" w:eastAsia="Times New Roman" w:hAnsi="Times New Roman" w:cs="Times New Roman"/>
            <w:color w:val="3B749D"/>
            <w:sz w:val="28"/>
            <w:szCs w:val="28"/>
            <w:u w:val="single"/>
            <w:lang w:eastAsia="ru-RU"/>
          </w:rPr>
          <w:t>от 3 июня 2008 г. N 164</w:t>
        </w:r>
      </w:hyperlink>
      <w:r w:rsidRPr="00F46FC3">
        <w:rPr>
          <w:rFonts w:ascii="Times New Roman" w:eastAsia="Times New Roman" w:hAnsi="Times New Roman" w:cs="Times New Roman"/>
          <w:color w:val="222222"/>
          <w:sz w:val="28"/>
          <w:szCs w:val="28"/>
          <w:lang w:eastAsia="ru-RU"/>
        </w:rPr>
        <w:t xml:space="preserve">, </w:t>
      </w:r>
      <w:hyperlink r:id="rId8" w:history="1">
        <w:r w:rsidRPr="00F46FC3">
          <w:rPr>
            <w:rFonts w:ascii="Times New Roman" w:eastAsia="Times New Roman" w:hAnsi="Times New Roman" w:cs="Times New Roman"/>
            <w:color w:val="3B749D"/>
            <w:sz w:val="28"/>
            <w:szCs w:val="28"/>
            <w:u w:val="single"/>
            <w:lang w:eastAsia="ru-RU"/>
          </w:rPr>
          <w:t>от 31 августа 2009 г. N 320</w:t>
        </w:r>
      </w:hyperlink>
      <w:r w:rsidRPr="00F46FC3">
        <w:rPr>
          <w:rFonts w:ascii="Times New Roman" w:eastAsia="Times New Roman" w:hAnsi="Times New Roman" w:cs="Times New Roman"/>
          <w:color w:val="222222"/>
          <w:sz w:val="28"/>
          <w:szCs w:val="28"/>
          <w:lang w:eastAsia="ru-RU"/>
        </w:rPr>
        <w:t xml:space="preserve">, </w:t>
      </w:r>
      <w:hyperlink r:id="rId9" w:history="1">
        <w:r w:rsidRPr="00F46FC3">
          <w:rPr>
            <w:rFonts w:ascii="Times New Roman" w:eastAsia="Times New Roman" w:hAnsi="Times New Roman" w:cs="Times New Roman"/>
            <w:color w:val="3B749D"/>
            <w:sz w:val="28"/>
            <w:szCs w:val="28"/>
            <w:u w:val="single"/>
            <w:lang w:eastAsia="ru-RU"/>
          </w:rPr>
          <w:t>от 19 октября</w:t>
        </w:r>
        <w:proofErr w:type="gramEnd"/>
        <w:r w:rsidRPr="00F46FC3">
          <w:rPr>
            <w:rFonts w:ascii="Times New Roman" w:eastAsia="Times New Roman" w:hAnsi="Times New Roman" w:cs="Times New Roman"/>
            <w:color w:val="3B749D"/>
            <w:sz w:val="28"/>
            <w:szCs w:val="28"/>
            <w:u w:val="single"/>
            <w:lang w:eastAsia="ru-RU"/>
          </w:rPr>
          <w:t xml:space="preserve"> 2009 г. N 427</w:t>
        </w:r>
      </w:hyperlink>
      <w:r w:rsidRPr="00F46FC3">
        <w:rPr>
          <w:rFonts w:ascii="Times New Roman" w:eastAsia="Times New Roman" w:hAnsi="Times New Roman" w:cs="Times New Roman"/>
          <w:color w:val="222222"/>
          <w:sz w:val="28"/>
          <w:szCs w:val="28"/>
          <w:lang w:eastAsia="ru-RU"/>
        </w:rPr>
        <w:t xml:space="preserve">, от 10 ноября 2011 г. N 2643 и </w:t>
      </w:r>
      <w:hyperlink r:id="rId10" w:history="1">
        <w:r w:rsidRPr="00F46FC3">
          <w:rPr>
            <w:rFonts w:ascii="Times New Roman" w:eastAsia="Times New Roman" w:hAnsi="Times New Roman" w:cs="Times New Roman"/>
            <w:color w:val="3B749D"/>
            <w:sz w:val="28"/>
            <w:szCs w:val="28"/>
            <w:u w:val="single"/>
            <w:lang w:eastAsia="ru-RU"/>
          </w:rPr>
          <w:t>от 24 января 2012 г. N 39</w:t>
        </w:r>
      </w:hyperlink>
      <w:r w:rsidRPr="00F46FC3">
        <w:rPr>
          <w:rFonts w:ascii="Times New Roman" w:eastAsia="Times New Roman" w:hAnsi="Times New Roman" w:cs="Times New Roman"/>
          <w:color w:val="222222"/>
          <w:sz w:val="28"/>
          <w:szCs w:val="28"/>
          <w:lang w:eastAsia="ru-RU"/>
        </w:rPr>
        <w:t xml:space="preserve">. </w:t>
      </w:r>
    </w:p>
    <w:tbl>
      <w:tblPr>
        <w:tblW w:w="4500" w:type="pct"/>
        <w:tblCellMar>
          <w:top w:w="15" w:type="dxa"/>
          <w:left w:w="15" w:type="dxa"/>
          <w:bottom w:w="15" w:type="dxa"/>
          <w:right w:w="15" w:type="dxa"/>
        </w:tblCellMar>
        <w:tblLook w:val="04A0"/>
      </w:tblPr>
      <w:tblGrid>
        <w:gridCol w:w="1404"/>
        <w:gridCol w:w="3742"/>
        <w:gridCol w:w="3274"/>
      </w:tblGrid>
      <w:tr w:rsidR="00F46FC3" w:rsidRPr="00F46FC3" w:rsidTr="00F46FC3">
        <w:tc>
          <w:tcPr>
            <w:tcW w:w="75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p>
        </w:tc>
        <w:tc>
          <w:tcPr>
            <w:tcW w:w="200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 xml:space="preserve">Заместитель Министра </w:t>
            </w:r>
          </w:p>
        </w:tc>
        <w:tc>
          <w:tcPr>
            <w:tcW w:w="1750" w:type="pct"/>
            <w:tcMar>
              <w:top w:w="0" w:type="dxa"/>
              <w:left w:w="0" w:type="dxa"/>
              <w:bottom w:w="0" w:type="dxa"/>
              <w:right w:w="0" w:type="dxa"/>
            </w:tcMar>
            <w:hideMark/>
          </w:tcPr>
          <w:p w:rsidR="00F46FC3" w:rsidRPr="00F46FC3" w:rsidRDefault="00F46FC3" w:rsidP="00F46FC3">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 xml:space="preserve">М.В. </w:t>
            </w:r>
            <w:proofErr w:type="spellStart"/>
            <w:r w:rsidRPr="00F46FC3">
              <w:rPr>
                <w:rFonts w:ascii="Times New Roman" w:eastAsia="Times New Roman" w:hAnsi="Times New Roman" w:cs="Times New Roman"/>
                <w:b/>
                <w:bCs/>
                <w:color w:val="222222"/>
                <w:sz w:val="28"/>
                <w:szCs w:val="28"/>
                <w:lang w:eastAsia="ru-RU"/>
              </w:rPr>
              <w:t>Дулинов</w:t>
            </w:r>
            <w:proofErr w:type="spellEnd"/>
            <w:r w:rsidRPr="00F46FC3">
              <w:rPr>
                <w:rFonts w:ascii="Times New Roman" w:eastAsia="Times New Roman" w:hAnsi="Times New Roman" w:cs="Times New Roman"/>
                <w:b/>
                <w:bCs/>
                <w:color w:val="222222"/>
                <w:sz w:val="28"/>
                <w:szCs w:val="28"/>
                <w:lang w:eastAsia="ru-RU"/>
              </w:rPr>
              <w:t xml:space="preserve"> </w:t>
            </w:r>
          </w:p>
        </w:tc>
      </w:tr>
    </w:tbl>
    <w:p w:rsidR="00E524F9" w:rsidRPr="00F46FC3" w:rsidRDefault="00E524F9">
      <w:pPr>
        <w:rPr>
          <w:rFonts w:ascii="Times New Roman" w:hAnsi="Times New Roman" w:cs="Times New Roman"/>
          <w:sz w:val="24"/>
          <w:szCs w:val="24"/>
        </w:rPr>
      </w:pPr>
    </w:p>
    <w:p w:rsidR="00F46FC3" w:rsidRDefault="00F46FC3"/>
    <w:p w:rsidR="00F46FC3" w:rsidRDefault="00F46FC3"/>
    <w:p w:rsidR="00F46FC3" w:rsidRDefault="00F46FC3"/>
    <w:p w:rsidR="00F46FC3" w:rsidRDefault="00F46FC3"/>
    <w:p w:rsidR="00F46FC3" w:rsidRDefault="00F46FC3"/>
    <w:p w:rsidR="00F46FC3" w:rsidRDefault="00F46FC3"/>
    <w:p w:rsidR="00F46FC3" w:rsidRPr="00F46FC3" w:rsidRDefault="00F46FC3" w:rsidP="00F46FC3">
      <w:pPr>
        <w:jc w:val="right"/>
        <w:rPr>
          <w:rFonts w:ascii="Times New Roman" w:hAnsi="Times New Roman" w:cs="Times New Roman"/>
          <w:sz w:val="28"/>
          <w:szCs w:val="28"/>
        </w:rPr>
      </w:pPr>
      <w:r w:rsidRPr="00F46FC3">
        <w:rPr>
          <w:rFonts w:ascii="Arial" w:eastAsia="Times New Roman" w:hAnsi="Arial" w:cs="Arial"/>
          <w:color w:val="222222"/>
          <w:sz w:val="20"/>
          <w:szCs w:val="20"/>
          <w:lang w:eastAsia="ru-RU"/>
        </w:rPr>
        <w:lastRenderedPageBreak/>
        <w:t>Приложение</w:t>
      </w:r>
      <w:r w:rsidRPr="00F46FC3">
        <w:rPr>
          <w:rFonts w:ascii="Arial" w:eastAsia="Times New Roman" w:hAnsi="Arial" w:cs="Arial"/>
          <w:color w:val="222222"/>
          <w:sz w:val="20"/>
          <w:szCs w:val="20"/>
          <w:lang w:eastAsia="ru-RU"/>
        </w:rPr>
        <w:br/>
      </w:r>
      <w:proofErr w:type="gramStart"/>
      <w:r w:rsidRPr="00F46FC3">
        <w:rPr>
          <w:rFonts w:ascii="Times New Roman" w:hAnsi="Times New Roman" w:cs="Times New Roman"/>
          <w:color w:val="222222"/>
          <w:sz w:val="28"/>
          <w:szCs w:val="28"/>
        </w:rPr>
        <w:t>Приложение</w:t>
      </w:r>
      <w:proofErr w:type="gramEnd"/>
      <w:r w:rsidRPr="00F46FC3">
        <w:rPr>
          <w:rFonts w:ascii="Times New Roman" w:hAnsi="Times New Roman" w:cs="Times New Roman"/>
          <w:color w:val="222222"/>
          <w:sz w:val="28"/>
          <w:szCs w:val="28"/>
        </w:rPr>
        <w:br/>
      </w:r>
      <w:r w:rsidRPr="00F46FC3">
        <w:rPr>
          <w:rFonts w:ascii="Times New Roman" w:hAnsi="Times New Roman" w:cs="Times New Roman"/>
          <w:color w:val="222222"/>
          <w:sz w:val="28"/>
          <w:szCs w:val="28"/>
        </w:rPr>
        <w:br/>
      </w:r>
      <w:r w:rsidRPr="003B606B">
        <w:rPr>
          <w:rFonts w:ascii="Times New Roman" w:hAnsi="Times New Roman" w:cs="Times New Roman"/>
          <w:color w:val="222222"/>
          <w:sz w:val="24"/>
          <w:szCs w:val="24"/>
        </w:rPr>
        <w:t>УТВЕРЖДЕНЫ</w:t>
      </w:r>
      <w:r w:rsidRPr="003B606B">
        <w:rPr>
          <w:rFonts w:ascii="Times New Roman" w:hAnsi="Times New Roman" w:cs="Times New Roman"/>
          <w:color w:val="222222"/>
          <w:sz w:val="24"/>
          <w:szCs w:val="24"/>
        </w:rPr>
        <w:br/>
      </w:r>
      <w:hyperlink r:id="rId11" w:history="1">
        <w:r w:rsidRPr="003B606B">
          <w:rPr>
            <w:rStyle w:val="a3"/>
            <w:rFonts w:ascii="Times New Roman" w:hAnsi="Times New Roman" w:cs="Times New Roman"/>
            <w:sz w:val="24"/>
            <w:szCs w:val="24"/>
          </w:rPr>
          <w:t>приказом</w:t>
        </w:r>
        <w:r w:rsidRPr="003B606B">
          <w:rPr>
            <w:rFonts w:ascii="Times New Roman" w:hAnsi="Times New Roman" w:cs="Times New Roman"/>
            <w:color w:val="3B749D"/>
            <w:sz w:val="24"/>
            <w:szCs w:val="24"/>
            <w:u w:val="single"/>
          </w:rPr>
          <w:br/>
        </w:r>
        <w:r w:rsidRPr="003B606B">
          <w:rPr>
            <w:rStyle w:val="a3"/>
            <w:rFonts w:ascii="Times New Roman" w:hAnsi="Times New Roman" w:cs="Times New Roman"/>
            <w:sz w:val="24"/>
            <w:szCs w:val="24"/>
          </w:rPr>
          <w:t xml:space="preserve">Министерства образования и </w:t>
        </w:r>
        <w:r w:rsidRPr="003B606B">
          <w:rPr>
            <w:rFonts w:ascii="Times New Roman" w:hAnsi="Times New Roman" w:cs="Times New Roman"/>
            <w:color w:val="3B749D"/>
            <w:sz w:val="24"/>
            <w:szCs w:val="24"/>
            <w:u w:val="single"/>
          </w:rPr>
          <w:br/>
        </w:r>
        <w:r w:rsidRPr="003B606B">
          <w:rPr>
            <w:rStyle w:val="a3"/>
            <w:rFonts w:ascii="Times New Roman" w:hAnsi="Times New Roman" w:cs="Times New Roman"/>
            <w:sz w:val="24"/>
            <w:szCs w:val="24"/>
          </w:rPr>
          <w:t>науки Российской Федерации</w:t>
        </w:r>
        <w:r w:rsidRPr="003B606B">
          <w:rPr>
            <w:rFonts w:ascii="Times New Roman" w:hAnsi="Times New Roman" w:cs="Times New Roman"/>
            <w:color w:val="3B749D"/>
            <w:sz w:val="24"/>
            <w:szCs w:val="24"/>
            <w:u w:val="single"/>
          </w:rPr>
          <w:br/>
        </w:r>
        <w:r w:rsidRPr="003B606B">
          <w:rPr>
            <w:rStyle w:val="a3"/>
            <w:rFonts w:ascii="Times New Roman" w:hAnsi="Times New Roman" w:cs="Times New Roman"/>
            <w:sz w:val="24"/>
            <w:szCs w:val="24"/>
          </w:rPr>
          <w:t>от 31 января 2012 г. N 69</w:t>
        </w:r>
      </w:hyperlink>
    </w:p>
    <w:p w:rsidR="00F46FC3" w:rsidRPr="00F46FC3" w:rsidRDefault="00F46FC3" w:rsidP="00F46FC3">
      <w:pPr>
        <w:rPr>
          <w:rFonts w:ascii="Times New Roman" w:hAnsi="Times New Roman" w:cs="Times New Roman"/>
          <w:sz w:val="28"/>
          <w:szCs w:val="28"/>
        </w:rPr>
      </w:pPr>
    </w:p>
    <w:p w:rsidR="00F46FC3" w:rsidRPr="00F46FC3" w:rsidRDefault="00F46FC3" w:rsidP="00F46FC3">
      <w:pPr>
        <w:spacing w:after="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b/>
          <w:bCs/>
          <w:color w:val="222222"/>
          <w:sz w:val="28"/>
          <w:szCs w:val="28"/>
          <w:lang w:eastAsia="ru-RU"/>
        </w:rPr>
        <w:t>ИЗМЕНЕНИЯ,</w:t>
      </w:r>
      <w:r w:rsidRPr="00F46FC3">
        <w:rPr>
          <w:rFonts w:ascii="Times New Roman" w:eastAsia="Times New Roman" w:hAnsi="Times New Roman" w:cs="Times New Roman"/>
          <w:b/>
          <w:bCs/>
          <w:color w:val="222222"/>
          <w:sz w:val="28"/>
          <w:szCs w:val="28"/>
          <w:lang w:eastAsia="ru-RU"/>
        </w:rPr>
        <w:br/>
        <w:t>которые вносятся в федеральный компонент государственных образовательных</w:t>
      </w:r>
      <w:r w:rsidRPr="00F46FC3">
        <w:rPr>
          <w:rFonts w:ascii="Times New Roman" w:eastAsia="Times New Roman" w:hAnsi="Times New Roman" w:cs="Times New Roman"/>
          <w:b/>
          <w:bCs/>
          <w:color w:val="222222"/>
          <w:sz w:val="28"/>
          <w:szCs w:val="28"/>
          <w:lang w:eastAsia="ru-RU"/>
        </w:rPr>
        <w:br/>
        <w:t>стандартов начального общего, основного общего и среднего (полного) общего</w:t>
      </w:r>
      <w:r w:rsidRPr="00F46FC3">
        <w:rPr>
          <w:rFonts w:ascii="Times New Roman" w:eastAsia="Times New Roman" w:hAnsi="Times New Roman" w:cs="Times New Roman"/>
          <w:b/>
          <w:bCs/>
          <w:color w:val="222222"/>
          <w:sz w:val="28"/>
          <w:szCs w:val="28"/>
          <w:lang w:eastAsia="ru-RU"/>
        </w:rPr>
        <w:br/>
        <w:t>образования, утвержденный приказом Министерства образования Российской</w:t>
      </w:r>
      <w:r w:rsidRPr="00F46FC3">
        <w:rPr>
          <w:rFonts w:ascii="Times New Roman" w:eastAsia="Times New Roman" w:hAnsi="Times New Roman" w:cs="Times New Roman"/>
          <w:b/>
          <w:bCs/>
          <w:color w:val="222222"/>
          <w:sz w:val="28"/>
          <w:szCs w:val="28"/>
          <w:lang w:eastAsia="ru-RU"/>
        </w:rPr>
        <w:br/>
        <w:t xml:space="preserve">Федерации </w:t>
      </w:r>
      <w:hyperlink r:id="rId12" w:history="1">
        <w:r w:rsidRPr="00F46FC3">
          <w:rPr>
            <w:rFonts w:ascii="Times New Roman" w:eastAsia="Times New Roman" w:hAnsi="Times New Roman" w:cs="Times New Roman"/>
            <w:b/>
            <w:bCs/>
            <w:color w:val="3B749D"/>
            <w:sz w:val="28"/>
            <w:szCs w:val="28"/>
            <w:u w:val="single"/>
            <w:lang w:eastAsia="ru-RU"/>
          </w:rPr>
          <w:t>от 5 марта 2004 г. N 1089</w:t>
        </w:r>
      </w:hyperlink>
    </w:p>
    <w:p w:rsidR="00F46FC3" w:rsidRPr="00F46FC3" w:rsidRDefault="00F46FC3" w:rsidP="00F46FC3">
      <w:pPr>
        <w:spacing w:after="24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br/>
      </w:r>
    </w:p>
    <w:p w:rsidR="00F33B36" w:rsidRDefault="00F33B36" w:rsidP="00F33B36">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В части I «Начальное общее образование. Основное общее образование»: </w:t>
      </w:r>
      <w:r w:rsidRPr="00F46FC3">
        <w:rPr>
          <w:rFonts w:ascii="Times New Roman" w:eastAsia="Times New Roman" w:hAnsi="Times New Roman" w:cs="Times New Roman"/>
          <w:color w:val="222222"/>
          <w:sz w:val="28"/>
          <w:szCs w:val="28"/>
          <w:lang w:eastAsia="ru-RU"/>
        </w:rPr>
        <w:br/>
        <w:t xml:space="preserve">       1. В разделе «Начальное общее образование. Общие положения»: </w:t>
      </w:r>
      <w:r w:rsidRPr="00F46FC3">
        <w:rPr>
          <w:rFonts w:ascii="Times New Roman" w:eastAsia="Times New Roman" w:hAnsi="Times New Roman" w:cs="Times New Roman"/>
          <w:color w:val="222222"/>
          <w:sz w:val="28"/>
          <w:szCs w:val="28"/>
          <w:lang w:eastAsia="ru-RU"/>
        </w:rPr>
        <w:br/>
        <w:t xml:space="preserve">       а) абзац тринадцатый изложить в следующей редакции: </w:t>
      </w:r>
      <w:r w:rsidRPr="00F46FC3">
        <w:rPr>
          <w:rFonts w:ascii="Times New Roman" w:eastAsia="Times New Roman" w:hAnsi="Times New Roman" w:cs="Times New Roman"/>
          <w:color w:val="222222"/>
          <w:sz w:val="28"/>
          <w:szCs w:val="28"/>
          <w:lang w:eastAsia="ru-RU"/>
        </w:rPr>
        <w:br/>
        <w:t xml:space="preserve">       «Федеральный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sidRPr="00F46FC3">
        <w:rPr>
          <w:rFonts w:ascii="Times New Roman" w:eastAsia="Times New Roman" w:hAnsi="Times New Roman" w:cs="Times New Roman"/>
          <w:color w:val="222222"/>
          <w:sz w:val="28"/>
          <w:szCs w:val="28"/>
          <w:lang w:eastAsia="ru-RU"/>
        </w:rPr>
        <w:t xml:space="preserve">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 </w:t>
      </w:r>
      <w:r w:rsidRPr="00F46FC3">
        <w:rPr>
          <w:rFonts w:ascii="Times New Roman" w:eastAsia="Times New Roman" w:hAnsi="Times New Roman" w:cs="Times New Roman"/>
          <w:color w:val="222222"/>
          <w:sz w:val="28"/>
          <w:szCs w:val="28"/>
          <w:lang w:eastAsia="ru-RU"/>
        </w:rPr>
        <w:br/>
        <w:t>       б) дополнить абзацем семнадцатым следующего содержания:</w:t>
      </w:r>
      <w:proofErr w:type="gramEnd"/>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t>       «В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46FC3" w:rsidRPr="00F46FC3"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в) абзац семнадцатый считать абзацем восемнадцатым. </w:t>
      </w:r>
      <w:r w:rsidRPr="00F46FC3">
        <w:rPr>
          <w:rFonts w:ascii="Times New Roman" w:eastAsia="Times New Roman" w:hAnsi="Times New Roman" w:cs="Times New Roman"/>
          <w:color w:val="222222"/>
          <w:sz w:val="28"/>
          <w:szCs w:val="28"/>
          <w:lang w:eastAsia="ru-RU"/>
        </w:rPr>
        <w:br/>
        <w:t>       2. Дополнить разделом «Стандарт начального общего образования по Основам религиозных культур и светской этики» следующего содержания:</w:t>
      </w:r>
    </w:p>
    <w:p w:rsidR="00154B65" w:rsidRPr="00F46FC3" w:rsidRDefault="00154B65" w:rsidP="00154B65">
      <w:pPr>
        <w:spacing w:after="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«СТАНДАРТ НАЧАЛЬНОГО ОБЩЕГО ОБРАЗОВАНИЯ ПО </w:t>
      </w:r>
      <w:r w:rsidRPr="00F46FC3">
        <w:rPr>
          <w:rFonts w:ascii="Times New Roman" w:eastAsia="Times New Roman" w:hAnsi="Times New Roman" w:cs="Times New Roman"/>
          <w:color w:val="222222"/>
          <w:sz w:val="28"/>
          <w:szCs w:val="28"/>
          <w:lang w:eastAsia="ru-RU"/>
        </w:rPr>
        <w:br/>
        <w:t xml:space="preserve">ОСНОВАМ РЕЛИГИОЗНЫХ КУЛЬТУР И СВЕТСКОЙ </w:t>
      </w:r>
      <w:r w:rsidRPr="00F46FC3">
        <w:rPr>
          <w:rFonts w:ascii="Times New Roman" w:eastAsia="Times New Roman" w:hAnsi="Times New Roman" w:cs="Times New Roman"/>
          <w:color w:val="222222"/>
          <w:sz w:val="28"/>
          <w:szCs w:val="28"/>
          <w:lang w:eastAsia="ru-RU"/>
        </w:rPr>
        <w:br/>
        <w:t>ЭТИКИ</w:t>
      </w:r>
    </w:p>
    <w:p w:rsidR="00154B65" w:rsidRDefault="00154B65" w:rsidP="00154B65">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Изучение Основ религиозных культур и светской этики направлено на достижение следующих целей: </w:t>
      </w:r>
    </w:p>
    <w:p w:rsidR="00154B65" w:rsidRPr="00F46FC3" w:rsidRDefault="00154B65" w:rsidP="00154B65">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lastRenderedPageBreak/>
        <w:t>       </w:t>
      </w:r>
      <w:proofErr w:type="gramStart"/>
      <w:r w:rsidRPr="00F46FC3">
        <w:rPr>
          <w:rFonts w:ascii="Times New Roman" w:eastAsia="Times New Roman" w:hAnsi="Times New Roman" w:cs="Times New Roman"/>
          <w:color w:val="222222"/>
          <w:sz w:val="28"/>
          <w:szCs w:val="28"/>
          <w:lang w:eastAsia="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r w:rsidRPr="00F46FC3">
        <w:rPr>
          <w:rFonts w:ascii="Times New Roman" w:eastAsia="Times New Roman" w:hAnsi="Times New Roman" w:cs="Times New Roman"/>
          <w:color w:val="222222"/>
          <w:sz w:val="28"/>
          <w:szCs w:val="28"/>
          <w:lang w:eastAsia="ru-RU"/>
        </w:rPr>
        <w:br/>
        <w:t>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w:t>
      </w:r>
      <w:proofErr w:type="gramEnd"/>
      <w:r w:rsidRPr="00F46FC3">
        <w:rPr>
          <w:rFonts w:ascii="Times New Roman" w:eastAsia="Times New Roman" w:hAnsi="Times New Roman" w:cs="Times New Roman"/>
          <w:color w:val="222222"/>
          <w:sz w:val="28"/>
          <w:szCs w:val="28"/>
          <w:lang w:eastAsia="ru-RU"/>
        </w:rPr>
        <w:t xml:space="preserve"> об исторической роли традиционных религий в становлении российской государственности; осознание ценности человеческой жизни; </w:t>
      </w:r>
      <w:r w:rsidRPr="00F46FC3">
        <w:rPr>
          <w:rFonts w:ascii="Times New Roman" w:eastAsia="Times New Roman" w:hAnsi="Times New Roman" w:cs="Times New Roman"/>
          <w:color w:val="222222"/>
          <w:sz w:val="28"/>
          <w:szCs w:val="28"/>
          <w:lang w:eastAsia="ru-RU"/>
        </w:rPr>
        <w:br/>
        <w:t>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3B606B" w:rsidRDefault="003B606B" w:rsidP="003B606B">
      <w:pPr>
        <w:spacing w:after="0" w:line="240" w:lineRule="auto"/>
        <w:jc w:val="center"/>
        <w:rPr>
          <w:rFonts w:ascii="Times New Roman" w:eastAsia="Times New Roman" w:hAnsi="Times New Roman" w:cs="Times New Roman"/>
          <w:color w:val="222222"/>
          <w:sz w:val="28"/>
          <w:szCs w:val="28"/>
          <w:lang w:eastAsia="ru-RU"/>
        </w:rPr>
      </w:pPr>
    </w:p>
    <w:p w:rsidR="00F46FC3" w:rsidRPr="00F46FC3" w:rsidRDefault="00F46FC3" w:rsidP="003B606B">
      <w:pPr>
        <w:spacing w:after="0" w:line="240" w:lineRule="auto"/>
        <w:jc w:val="center"/>
        <w:rPr>
          <w:rFonts w:ascii="Times New Roman" w:eastAsia="Times New Roman" w:hAnsi="Times New Roman" w:cs="Times New Roman"/>
          <w:color w:val="222222"/>
          <w:sz w:val="28"/>
          <w:szCs w:val="28"/>
          <w:u w:val="single"/>
          <w:lang w:eastAsia="ru-RU"/>
        </w:rPr>
      </w:pPr>
      <w:r w:rsidRPr="00F46FC3">
        <w:rPr>
          <w:rFonts w:ascii="Times New Roman" w:eastAsia="Times New Roman" w:hAnsi="Times New Roman" w:cs="Times New Roman"/>
          <w:color w:val="222222"/>
          <w:sz w:val="28"/>
          <w:szCs w:val="28"/>
          <w:u w:val="single"/>
          <w:lang w:eastAsia="ru-RU"/>
        </w:rPr>
        <w:t xml:space="preserve">Обязательный минимум </w:t>
      </w:r>
      <w:r w:rsidRPr="00F46FC3">
        <w:rPr>
          <w:rFonts w:ascii="Times New Roman" w:eastAsia="Times New Roman" w:hAnsi="Times New Roman" w:cs="Times New Roman"/>
          <w:color w:val="222222"/>
          <w:sz w:val="28"/>
          <w:szCs w:val="28"/>
          <w:u w:val="single"/>
          <w:lang w:eastAsia="ru-RU"/>
        </w:rPr>
        <w:br/>
        <w:t>содержания основных образовательных программ</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Россия — наша Родина.</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t xml:space="preserve">       Основы православной культуры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46FC3">
        <w:rPr>
          <w:rFonts w:ascii="Times New Roman" w:eastAsia="Times New Roman" w:hAnsi="Times New Roman" w:cs="Times New Roman"/>
          <w:color w:val="222222"/>
          <w:sz w:val="28"/>
          <w:szCs w:val="28"/>
          <w:lang w:eastAsia="ru-RU"/>
        </w:rPr>
        <w:t>ближнему</w:t>
      </w:r>
      <w:proofErr w:type="gramEnd"/>
      <w:r w:rsidRPr="00F46FC3">
        <w:rPr>
          <w:rFonts w:ascii="Times New Roman" w:eastAsia="Times New Roman" w:hAnsi="Times New Roman" w:cs="Times New Roman"/>
          <w:color w:val="222222"/>
          <w:sz w:val="28"/>
          <w:szCs w:val="28"/>
          <w:lang w:eastAsia="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r w:rsidRPr="00F46FC3">
        <w:rPr>
          <w:rFonts w:ascii="Times New Roman" w:eastAsia="Times New Roman" w:hAnsi="Times New Roman" w:cs="Times New Roman"/>
          <w:color w:val="222222"/>
          <w:sz w:val="28"/>
          <w:szCs w:val="28"/>
          <w:lang w:eastAsia="ru-RU"/>
        </w:rPr>
        <w:br/>
        <w:t>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Основы исламской культуры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Введение в исламскую духовную традицию. Культура и религия. Пророк </w:t>
      </w:r>
      <w:proofErr w:type="spellStart"/>
      <w:r w:rsidRPr="00F46FC3">
        <w:rPr>
          <w:rFonts w:ascii="Times New Roman" w:eastAsia="Times New Roman" w:hAnsi="Times New Roman" w:cs="Times New Roman"/>
          <w:color w:val="222222"/>
          <w:sz w:val="28"/>
          <w:szCs w:val="28"/>
          <w:lang w:eastAsia="ru-RU"/>
        </w:rPr>
        <w:t>Мухаммад</w:t>
      </w:r>
      <w:proofErr w:type="spellEnd"/>
      <w:r w:rsidRPr="00F46FC3">
        <w:rPr>
          <w:rFonts w:ascii="Times New Roman" w:eastAsia="Times New Roman" w:hAnsi="Times New Roman" w:cs="Times New Roman"/>
          <w:color w:val="222222"/>
          <w:sz w:val="28"/>
          <w:szCs w:val="28"/>
          <w:lang w:eastAsia="ru-RU"/>
        </w:rPr>
        <w:t xml:space="preserve">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br/>
        <w:t xml:space="preserve">       Основы буддийской культуры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r w:rsidRPr="00F46FC3">
        <w:rPr>
          <w:rFonts w:ascii="Times New Roman" w:eastAsia="Times New Roman" w:hAnsi="Times New Roman" w:cs="Times New Roman"/>
          <w:color w:val="222222"/>
          <w:sz w:val="28"/>
          <w:szCs w:val="28"/>
          <w:lang w:eastAsia="ru-RU"/>
        </w:rPr>
        <w:br/>
        <w:t>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lastRenderedPageBreak/>
        <w:t xml:space="preserve">    Основы иудейской культуры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w:t>
      </w:r>
      <w:proofErr w:type="spellStart"/>
      <w:r w:rsidRPr="00F46FC3">
        <w:rPr>
          <w:rFonts w:ascii="Times New Roman" w:eastAsia="Times New Roman" w:hAnsi="Times New Roman" w:cs="Times New Roman"/>
          <w:color w:val="222222"/>
          <w:sz w:val="28"/>
          <w:szCs w:val="28"/>
          <w:lang w:eastAsia="ru-RU"/>
        </w:rPr>
        <w:t>Шабат</w:t>
      </w:r>
      <w:proofErr w:type="spellEnd"/>
      <w:r w:rsidRPr="00F46FC3">
        <w:rPr>
          <w:rFonts w:ascii="Times New Roman" w:eastAsia="Times New Roman" w:hAnsi="Times New Roman" w:cs="Times New Roman"/>
          <w:color w:val="222222"/>
          <w:sz w:val="28"/>
          <w:szCs w:val="28"/>
          <w:lang w:eastAsia="ru-RU"/>
        </w:rPr>
        <w:t>) в иудейской традиции. Иудаизм в России. Традиц</w:t>
      </w:r>
      <w:proofErr w:type="gramStart"/>
      <w:r w:rsidRPr="00F46FC3">
        <w:rPr>
          <w:rFonts w:ascii="Times New Roman" w:eastAsia="Times New Roman" w:hAnsi="Times New Roman" w:cs="Times New Roman"/>
          <w:color w:val="222222"/>
          <w:sz w:val="28"/>
          <w:szCs w:val="28"/>
          <w:lang w:eastAsia="ru-RU"/>
        </w:rPr>
        <w:t>ии иу</w:t>
      </w:r>
      <w:proofErr w:type="gramEnd"/>
      <w:r w:rsidRPr="00F46FC3">
        <w:rPr>
          <w:rFonts w:ascii="Times New Roman" w:eastAsia="Times New Roman" w:hAnsi="Times New Roman" w:cs="Times New Roman"/>
          <w:color w:val="222222"/>
          <w:sz w:val="28"/>
          <w:szCs w:val="28"/>
          <w:lang w:eastAsia="ru-RU"/>
        </w:rPr>
        <w:t xml:space="preserve">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Основы мировых религиозных культур </w:t>
      </w:r>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F46FC3">
        <w:rPr>
          <w:rFonts w:ascii="Times New Roman" w:eastAsia="Times New Roman" w:hAnsi="Times New Roman" w:cs="Times New Roman"/>
          <w:color w:val="222222"/>
          <w:sz w:val="28"/>
          <w:szCs w:val="28"/>
          <w:lang w:eastAsia="ru-RU"/>
        </w:rPr>
        <w:t xml:space="preserve">Милосердие, забота о слабых, взаимопомощь, социальные проблемы общества и отношение к ним разных религий. </w:t>
      </w:r>
      <w:r w:rsidRPr="00F46FC3">
        <w:rPr>
          <w:rFonts w:ascii="Times New Roman" w:eastAsia="Times New Roman" w:hAnsi="Times New Roman" w:cs="Times New Roman"/>
          <w:color w:val="222222"/>
          <w:sz w:val="28"/>
          <w:szCs w:val="28"/>
          <w:lang w:eastAsia="ru-RU"/>
        </w:rPr>
        <w:br/>
        <w:t>   </w:t>
      </w:r>
      <w:proofErr w:type="gramEnd"/>
    </w:p>
    <w:p w:rsidR="003B606B"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Основы светской этики </w:t>
      </w:r>
    </w:p>
    <w:p w:rsidR="00F46FC3" w:rsidRPr="00F46FC3" w:rsidRDefault="00F46FC3" w:rsidP="003B606B">
      <w:pPr>
        <w:spacing w:after="0" w:line="240" w:lineRule="auto"/>
        <w:jc w:val="both"/>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       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r w:rsidRPr="00F46FC3">
        <w:rPr>
          <w:rFonts w:ascii="Times New Roman" w:eastAsia="Times New Roman" w:hAnsi="Times New Roman" w:cs="Times New Roman"/>
          <w:color w:val="222222"/>
          <w:sz w:val="28"/>
          <w:szCs w:val="28"/>
          <w:lang w:eastAsia="ru-RU"/>
        </w:rPr>
        <w:br/>
        <w:t xml:space="preserve">       Любовь и уважение к Отечеству. Патриотизм многонационального и </w:t>
      </w:r>
      <w:proofErr w:type="spellStart"/>
      <w:r w:rsidRPr="00F46FC3">
        <w:rPr>
          <w:rFonts w:ascii="Times New Roman" w:eastAsia="Times New Roman" w:hAnsi="Times New Roman" w:cs="Times New Roman"/>
          <w:color w:val="222222"/>
          <w:sz w:val="28"/>
          <w:szCs w:val="28"/>
          <w:lang w:eastAsia="ru-RU"/>
        </w:rPr>
        <w:t>многоконфессионального</w:t>
      </w:r>
      <w:proofErr w:type="spellEnd"/>
      <w:r w:rsidRPr="00F46FC3">
        <w:rPr>
          <w:rFonts w:ascii="Times New Roman" w:eastAsia="Times New Roman" w:hAnsi="Times New Roman" w:cs="Times New Roman"/>
          <w:color w:val="222222"/>
          <w:sz w:val="28"/>
          <w:szCs w:val="28"/>
          <w:lang w:eastAsia="ru-RU"/>
        </w:rPr>
        <w:t xml:space="preserve"> народа России.</w:t>
      </w:r>
    </w:p>
    <w:p w:rsidR="00F46FC3" w:rsidRPr="00F46FC3" w:rsidRDefault="00F46FC3" w:rsidP="003B606B">
      <w:pPr>
        <w:spacing w:after="0" w:line="240" w:lineRule="auto"/>
        <w:jc w:val="center"/>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xml:space="preserve">Требования к уровню </w:t>
      </w:r>
      <w:r w:rsidRPr="00F46FC3">
        <w:rPr>
          <w:rFonts w:ascii="Times New Roman" w:eastAsia="Times New Roman" w:hAnsi="Times New Roman" w:cs="Times New Roman"/>
          <w:color w:val="222222"/>
          <w:sz w:val="28"/>
          <w:szCs w:val="28"/>
          <w:lang w:eastAsia="ru-RU"/>
        </w:rPr>
        <w:br/>
        <w:t xml:space="preserve">подготовки </w:t>
      </w:r>
      <w:proofErr w:type="gramStart"/>
      <w:r w:rsidRPr="00F46FC3">
        <w:rPr>
          <w:rFonts w:ascii="Times New Roman" w:eastAsia="Times New Roman" w:hAnsi="Times New Roman" w:cs="Times New Roman"/>
          <w:color w:val="222222"/>
          <w:sz w:val="28"/>
          <w:szCs w:val="28"/>
          <w:lang w:eastAsia="ru-RU"/>
        </w:rPr>
        <w:t>оканчивающих</w:t>
      </w:r>
      <w:proofErr w:type="gramEnd"/>
      <w:r w:rsidRPr="00F46FC3">
        <w:rPr>
          <w:rFonts w:ascii="Times New Roman" w:eastAsia="Times New Roman" w:hAnsi="Times New Roman" w:cs="Times New Roman"/>
          <w:color w:val="222222"/>
          <w:sz w:val="28"/>
          <w:szCs w:val="28"/>
          <w:lang w:eastAsia="ru-RU"/>
        </w:rPr>
        <w:t xml:space="preserve"> начальную школу</w:t>
      </w:r>
    </w:p>
    <w:p w:rsidR="00F46FC3" w:rsidRPr="00F46FC3" w:rsidRDefault="00F46FC3" w:rsidP="003B606B">
      <w:pPr>
        <w:spacing w:after="0" w:line="240" w:lineRule="auto"/>
        <w:rPr>
          <w:rFonts w:ascii="Times New Roman" w:eastAsia="Times New Roman" w:hAnsi="Times New Roman" w:cs="Times New Roman"/>
          <w:color w:val="222222"/>
          <w:sz w:val="28"/>
          <w:szCs w:val="28"/>
          <w:lang w:eastAsia="ru-RU"/>
        </w:rPr>
      </w:pPr>
      <w:r w:rsidRPr="00F46FC3">
        <w:rPr>
          <w:rFonts w:ascii="Times New Roman" w:eastAsia="Times New Roman" w:hAnsi="Times New Roman" w:cs="Times New Roman"/>
          <w:color w:val="222222"/>
          <w:sz w:val="28"/>
          <w:szCs w:val="28"/>
          <w:lang w:eastAsia="ru-RU"/>
        </w:rPr>
        <w:t>       </w:t>
      </w:r>
      <w:proofErr w:type="gramStart"/>
      <w:r w:rsidRPr="00F46FC3">
        <w:rPr>
          <w:rFonts w:ascii="Times New Roman" w:eastAsia="Times New Roman" w:hAnsi="Times New Roman" w:cs="Times New Roman"/>
          <w:color w:val="222222"/>
          <w:sz w:val="28"/>
          <w:szCs w:val="28"/>
          <w:lang w:eastAsia="ru-RU"/>
        </w:rPr>
        <w:t xml:space="preserve">В результате изучения </w:t>
      </w:r>
      <w:r w:rsidR="003B606B">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t xml:space="preserve">Основ религиозных культур и светской этики ученик должен: </w:t>
      </w:r>
      <w:r w:rsidRPr="00F46FC3">
        <w:rPr>
          <w:rFonts w:ascii="Times New Roman" w:eastAsia="Times New Roman" w:hAnsi="Times New Roman" w:cs="Times New Roman"/>
          <w:color w:val="222222"/>
          <w:sz w:val="28"/>
          <w:szCs w:val="28"/>
          <w:lang w:eastAsia="ru-RU"/>
        </w:rPr>
        <w:br/>
        <w:t xml:space="preserve">       знать/понимать: </w:t>
      </w:r>
      <w:r w:rsidRPr="00F46FC3">
        <w:rPr>
          <w:rFonts w:ascii="Times New Roman" w:eastAsia="Times New Roman" w:hAnsi="Times New Roman" w:cs="Times New Roman"/>
          <w:color w:val="222222"/>
          <w:sz w:val="28"/>
          <w:szCs w:val="28"/>
          <w:lang w:eastAsia="ru-RU"/>
        </w:rPr>
        <w:br/>
        <w:t xml:space="preserve">       основные понятия религиозных культур; </w:t>
      </w:r>
      <w:r w:rsidRPr="00F46FC3">
        <w:rPr>
          <w:rFonts w:ascii="Times New Roman" w:eastAsia="Times New Roman" w:hAnsi="Times New Roman" w:cs="Times New Roman"/>
          <w:color w:val="222222"/>
          <w:sz w:val="28"/>
          <w:szCs w:val="28"/>
          <w:lang w:eastAsia="ru-RU"/>
        </w:rPr>
        <w:br/>
        <w:t xml:space="preserve">       историю возникновения религиозных культур; </w:t>
      </w:r>
      <w:r w:rsidRPr="00F46FC3">
        <w:rPr>
          <w:rFonts w:ascii="Times New Roman" w:eastAsia="Times New Roman" w:hAnsi="Times New Roman" w:cs="Times New Roman"/>
          <w:color w:val="222222"/>
          <w:sz w:val="28"/>
          <w:szCs w:val="28"/>
          <w:lang w:eastAsia="ru-RU"/>
        </w:rPr>
        <w:br/>
        <w:t xml:space="preserve">       историю развития различных религиозных культур в истории России; </w:t>
      </w:r>
      <w:r w:rsidRPr="00F46FC3">
        <w:rPr>
          <w:rFonts w:ascii="Times New Roman" w:eastAsia="Times New Roman" w:hAnsi="Times New Roman" w:cs="Times New Roman"/>
          <w:color w:val="222222"/>
          <w:sz w:val="28"/>
          <w:szCs w:val="28"/>
          <w:lang w:eastAsia="ru-RU"/>
        </w:rPr>
        <w:br/>
        <w:t xml:space="preserve">       особенности и традиции религий; </w:t>
      </w:r>
      <w:r w:rsidRPr="00F46FC3">
        <w:rPr>
          <w:rFonts w:ascii="Times New Roman" w:eastAsia="Times New Roman" w:hAnsi="Times New Roman" w:cs="Times New Roman"/>
          <w:color w:val="222222"/>
          <w:sz w:val="28"/>
          <w:szCs w:val="28"/>
          <w:lang w:eastAsia="ru-RU"/>
        </w:rPr>
        <w:br/>
        <w:t xml:space="preserve">       описание основных содержательных составляющих священных книг, сооружений, праздников и святынь; </w:t>
      </w:r>
      <w:r w:rsidRPr="00F46FC3">
        <w:rPr>
          <w:rFonts w:ascii="Times New Roman" w:eastAsia="Times New Roman" w:hAnsi="Times New Roman" w:cs="Times New Roman"/>
          <w:color w:val="222222"/>
          <w:sz w:val="28"/>
          <w:szCs w:val="28"/>
          <w:lang w:eastAsia="ru-RU"/>
        </w:rPr>
        <w:br/>
      </w:r>
      <w:r w:rsidRPr="00F46FC3">
        <w:rPr>
          <w:rFonts w:ascii="Times New Roman" w:eastAsia="Times New Roman" w:hAnsi="Times New Roman" w:cs="Times New Roman"/>
          <w:color w:val="222222"/>
          <w:sz w:val="28"/>
          <w:szCs w:val="28"/>
          <w:lang w:eastAsia="ru-RU"/>
        </w:rPr>
        <w:lastRenderedPageBreak/>
        <w:t xml:space="preserve">       уметь: </w:t>
      </w:r>
      <w:r w:rsidRPr="00F46FC3">
        <w:rPr>
          <w:rFonts w:ascii="Times New Roman" w:eastAsia="Times New Roman" w:hAnsi="Times New Roman" w:cs="Times New Roman"/>
          <w:color w:val="222222"/>
          <w:sz w:val="28"/>
          <w:szCs w:val="28"/>
          <w:lang w:eastAsia="ru-RU"/>
        </w:rPr>
        <w:br/>
        <w:t>       описывать различные явления религиозных традиций и культур;</w:t>
      </w:r>
      <w:proofErr w:type="gramEnd"/>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t>       </w:t>
      </w:r>
      <w:proofErr w:type="gramStart"/>
      <w:r w:rsidRPr="00F46FC3">
        <w:rPr>
          <w:rFonts w:ascii="Times New Roman" w:eastAsia="Times New Roman" w:hAnsi="Times New Roman" w:cs="Times New Roman"/>
          <w:color w:val="222222"/>
          <w:sz w:val="28"/>
          <w:szCs w:val="28"/>
          <w:lang w:eastAsia="ru-RU"/>
        </w:rPr>
        <w:t xml:space="preserve">устанавливать взаимосвязь между религиозной культурой и поведением людей; </w:t>
      </w:r>
      <w:r w:rsidRPr="00F46FC3">
        <w:rPr>
          <w:rFonts w:ascii="Times New Roman" w:eastAsia="Times New Roman" w:hAnsi="Times New Roman" w:cs="Times New Roman"/>
          <w:color w:val="222222"/>
          <w:sz w:val="28"/>
          <w:szCs w:val="28"/>
          <w:lang w:eastAsia="ru-RU"/>
        </w:rPr>
        <w:br/>
        <w:t xml:space="preserve">       излагать свое мнение по поводу значения религиозной культуры (культур) в жизни людей и общества; </w:t>
      </w:r>
      <w:r w:rsidRPr="00F46FC3">
        <w:rPr>
          <w:rFonts w:ascii="Times New Roman" w:eastAsia="Times New Roman" w:hAnsi="Times New Roman" w:cs="Times New Roman"/>
          <w:color w:val="222222"/>
          <w:sz w:val="28"/>
          <w:szCs w:val="28"/>
          <w:lang w:eastAsia="ru-RU"/>
        </w:rPr>
        <w:br/>
        <w:t xml:space="preserve">       соотносить нравственные формы поведения с нормами религиозной культуры; </w:t>
      </w:r>
      <w:r w:rsidRPr="00F46FC3">
        <w:rPr>
          <w:rFonts w:ascii="Times New Roman" w:eastAsia="Times New Roman" w:hAnsi="Times New Roman" w:cs="Times New Roman"/>
          <w:color w:val="222222"/>
          <w:sz w:val="28"/>
          <w:szCs w:val="28"/>
          <w:lang w:eastAsia="ru-RU"/>
        </w:rPr>
        <w:br/>
        <w:t xml:space="preserve">       строить толерантное отношение с представителями разных мировоззрений и культурных традиций; </w:t>
      </w:r>
      <w:r w:rsidRPr="00F46FC3">
        <w:rPr>
          <w:rFonts w:ascii="Times New Roman" w:eastAsia="Times New Roman" w:hAnsi="Times New Roman" w:cs="Times New Roman"/>
          <w:color w:val="222222"/>
          <w:sz w:val="28"/>
          <w:szCs w:val="28"/>
          <w:lang w:eastAsia="ru-RU"/>
        </w:rPr>
        <w:br/>
        <w:t>       осуществлять поиск необходимой информации для выполнения заданий; участвовать в диспутах: слушать собеседника и излагать свое мнение;</w:t>
      </w:r>
      <w:proofErr w:type="gramEnd"/>
      <w:r w:rsidRPr="00F46FC3">
        <w:rPr>
          <w:rFonts w:ascii="Times New Roman" w:eastAsia="Times New Roman" w:hAnsi="Times New Roman" w:cs="Times New Roman"/>
          <w:color w:val="222222"/>
          <w:sz w:val="28"/>
          <w:szCs w:val="28"/>
          <w:lang w:eastAsia="ru-RU"/>
        </w:rPr>
        <w:t xml:space="preserve"> </w:t>
      </w:r>
      <w:r w:rsidRPr="00F46FC3">
        <w:rPr>
          <w:rFonts w:ascii="Times New Roman" w:eastAsia="Times New Roman" w:hAnsi="Times New Roman" w:cs="Times New Roman"/>
          <w:color w:val="222222"/>
          <w:sz w:val="28"/>
          <w:szCs w:val="28"/>
          <w:lang w:eastAsia="ru-RU"/>
        </w:rPr>
        <w:br/>
        <w:t>       готовить сообщения по выбранным темам</w:t>
      </w:r>
      <w:r w:rsidR="003B606B">
        <w:rPr>
          <w:rFonts w:ascii="Times New Roman" w:eastAsia="Times New Roman" w:hAnsi="Times New Roman" w:cs="Times New Roman"/>
          <w:color w:val="222222"/>
          <w:sz w:val="28"/>
          <w:szCs w:val="28"/>
          <w:lang w:eastAsia="ru-RU"/>
        </w:rPr>
        <w:t>»</w:t>
      </w:r>
      <w:r w:rsidRPr="00F46FC3">
        <w:rPr>
          <w:rFonts w:ascii="Times New Roman" w:eastAsia="Times New Roman" w:hAnsi="Times New Roman" w:cs="Times New Roman"/>
          <w:color w:val="222222"/>
          <w:sz w:val="28"/>
          <w:szCs w:val="28"/>
          <w:lang w:eastAsia="ru-RU"/>
        </w:rPr>
        <w:t xml:space="preserve">. </w:t>
      </w:r>
    </w:p>
    <w:p w:rsidR="00F46FC3" w:rsidRPr="00F46FC3" w:rsidRDefault="00F46FC3" w:rsidP="003B606B">
      <w:pPr>
        <w:spacing w:after="0"/>
        <w:rPr>
          <w:rFonts w:ascii="Times New Roman" w:hAnsi="Times New Roman" w:cs="Times New Roman"/>
          <w:sz w:val="28"/>
          <w:szCs w:val="28"/>
        </w:rPr>
      </w:pPr>
    </w:p>
    <w:p w:rsidR="00F46FC3" w:rsidRPr="00F46FC3" w:rsidRDefault="00F46FC3" w:rsidP="003B606B">
      <w:pPr>
        <w:spacing w:after="0"/>
        <w:rPr>
          <w:rFonts w:ascii="Times New Roman" w:hAnsi="Times New Roman" w:cs="Times New Roman"/>
          <w:sz w:val="28"/>
          <w:szCs w:val="28"/>
        </w:rPr>
      </w:pPr>
    </w:p>
    <w:p w:rsidR="00F46FC3" w:rsidRDefault="00F46FC3" w:rsidP="00F46FC3">
      <w:pPr>
        <w:spacing w:beforeAutospacing="1" w:after="240" w:line="240" w:lineRule="auto"/>
        <w:jc w:val="right"/>
        <w:rPr>
          <w:rFonts w:ascii="Arial" w:eastAsia="Times New Roman" w:hAnsi="Arial" w:cs="Arial"/>
          <w:color w:val="222222"/>
          <w:sz w:val="20"/>
          <w:szCs w:val="20"/>
          <w:lang w:eastAsia="ru-RU"/>
        </w:rPr>
      </w:pPr>
      <w:r w:rsidRPr="00F46FC3">
        <w:rPr>
          <w:rFonts w:ascii="Arial" w:eastAsia="Times New Roman" w:hAnsi="Arial" w:cs="Arial"/>
          <w:color w:val="222222"/>
          <w:sz w:val="20"/>
          <w:szCs w:val="20"/>
          <w:lang w:eastAsia="ru-RU"/>
        </w:rPr>
        <w:br/>
      </w: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3B606B" w:rsidRDefault="003B606B" w:rsidP="00F46FC3">
      <w:pPr>
        <w:spacing w:beforeAutospacing="1" w:after="240" w:line="240" w:lineRule="auto"/>
        <w:jc w:val="right"/>
        <w:rPr>
          <w:rFonts w:ascii="Arial" w:eastAsia="Times New Roman" w:hAnsi="Arial" w:cs="Arial"/>
          <w:color w:val="222222"/>
          <w:sz w:val="20"/>
          <w:szCs w:val="20"/>
          <w:lang w:eastAsia="ru-RU"/>
        </w:rPr>
      </w:pPr>
    </w:p>
    <w:p w:rsidR="00AF2018" w:rsidRDefault="00AF2018" w:rsidP="00F46FC3">
      <w:pPr>
        <w:spacing w:beforeAutospacing="1" w:after="240" w:line="240" w:lineRule="auto"/>
        <w:jc w:val="right"/>
        <w:rPr>
          <w:rFonts w:ascii="Arial" w:eastAsia="Times New Roman" w:hAnsi="Arial" w:cs="Arial"/>
          <w:color w:val="222222"/>
          <w:sz w:val="20"/>
          <w:szCs w:val="20"/>
          <w:lang w:eastAsia="ru-RU"/>
        </w:rPr>
      </w:pPr>
    </w:p>
    <w:p w:rsidR="00AF2018" w:rsidRDefault="00AF2018" w:rsidP="00F46FC3">
      <w:pPr>
        <w:spacing w:beforeAutospacing="1" w:after="240" w:line="240" w:lineRule="auto"/>
        <w:jc w:val="right"/>
        <w:rPr>
          <w:rFonts w:ascii="Arial" w:eastAsia="Times New Roman" w:hAnsi="Arial" w:cs="Arial"/>
          <w:color w:val="222222"/>
          <w:sz w:val="20"/>
          <w:szCs w:val="20"/>
          <w:lang w:eastAsia="ru-RU"/>
        </w:rPr>
      </w:pPr>
    </w:p>
    <w:p w:rsidR="00F46FC3" w:rsidRDefault="00F46FC3" w:rsidP="00F46FC3">
      <w:pPr>
        <w:spacing w:beforeAutospacing="1" w:after="240" w:line="240" w:lineRule="auto"/>
        <w:jc w:val="right"/>
        <w:rPr>
          <w:rFonts w:ascii="Arial" w:eastAsia="Times New Roman" w:hAnsi="Arial" w:cs="Arial"/>
          <w:color w:val="222222"/>
          <w:sz w:val="20"/>
          <w:szCs w:val="20"/>
          <w:lang w:eastAsia="ru-RU"/>
        </w:rPr>
      </w:pPr>
    </w:p>
    <w:p w:rsidR="00F46FC3" w:rsidRDefault="00F46FC3" w:rsidP="00F46FC3"/>
    <w:p w:rsidR="00F46FC3" w:rsidRDefault="00F46FC3"/>
    <w:p w:rsidR="00AF2018" w:rsidRDefault="00AF2018"/>
    <w:p w:rsidR="00A23BD4" w:rsidRDefault="00A23BD4" w:rsidP="00F46FC3">
      <w:pPr>
        <w:spacing w:before="100" w:beforeAutospacing="1" w:after="100" w:afterAutospacing="1" w:line="240" w:lineRule="auto"/>
        <w:rPr>
          <w:rFonts w:ascii="Times New Roman" w:eastAsia="Times New Roman" w:hAnsi="Times New Roman" w:cs="Times New Roman"/>
          <w:color w:val="222222"/>
          <w:sz w:val="24"/>
          <w:szCs w:val="24"/>
          <w:lang w:eastAsia="ru-RU"/>
        </w:rPr>
      </w:pPr>
    </w:p>
    <w:p w:rsidR="00A23BD4" w:rsidRDefault="00A23BD4" w:rsidP="00F46FC3">
      <w:pPr>
        <w:spacing w:before="100" w:beforeAutospacing="1" w:after="100" w:afterAutospacing="1" w:line="240" w:lineRule="auto"/>
      </w:pPr>
    </w:p>
    <w:sectPr w:rsidR="00A23BD4" w:rsidSect="00E524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FC3"/>
    <w:rsid w:val="00154B65"/>
    <w:rsid w:val="002A41D5"/>
    <w:rsid w:val="002B7B0E"/>
    <w:rsid w:val="003B606B"/>
    <w:rsid w:val="0047621D"/>
    <w:rsid w:val="00575C74"/>
    <w:rsid w:val="00752007"/>
    <w:rsid w:val="007A656B"/>
    <w:rsid w:val="00897885"/>
    <w:rsid w:val="00A23BD4"/>
    <w:rsid w:val="00AF2018"/>
    <w:rsid w:val="00B82F83"/>
    <w:rsid w:val="00E4348B"/>
    <w:rsid w:val="00E524F9"/>
    <w:rsid w:val="00EA6D28"/>
    <w:rsid w:val="00EC60B1"/>
    <w:rsid w:val="00F33ABB"/>
    <w:rsid w:val="00F33B36"/>
    <w:rsid w:val="00F46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4F9"/>
  </w:style>
  <w:style w:type="paragraph" w:styleId="1">
    <w:name w:val="heading 1"/>
    <w:basedOn w:val="a"/>
    <w:link w:val="10"/>
    <w:uiPriority w:val="9"/>
    <w:qFormat/>
    <w:rsid w:val="00A23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6FC3"/>
    <w:rPr>
      <w:strike w:val="0"/>
      <w:dstrike w:val="0"/>
      <w:color w:val="3B749D"/>
      <w:u w:val="single"/>
      <w:effect w:val="none"/>
    </w:rPr>
  </w:style>
  <w:style w:type="paragraph" w:styleId="a4">
    <w:name w:val="Normal (Web)"/>
    <w:basedOn w:val="a"/>
    <w:uiPriority w:val="99"/>
    <w:semiHidden/>
    <w:unhideWhenUsed/>
    <w:rsid w:val="00F46F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5">
    <w:name w:val="Strong"/>
    <w:basedOn w:val="a0"/>
    <w:uiPriority w:val="22"/>
    <w:qFormat/>
    <w:rsid w:val="00F46FC3"/>
    <w:rPr>
      <w:b/>
      <w:bCs/>
    </w:rPr>
  </w:style>
  <w:style w:type="character" w:customStyle="1" w:styleId="10">
    <w:name w:val="Заголовок 1 Знак"/>
    <w:basedOn w:val="a0"/>
    <w:link w:val="1"/>
    <w:uiPriority w:val="9"/>
    <w:rsid w:val="00A23BD4"/>
    <w:rPr>
      <w:rFonts w:ascii="Times New Roman" w:eastAsia="Times New Roman" w:hAnsi="Times New Roman" w:cs="Times New Roman"/>
      <w:b/>
      <w:bCs/>
      <w:kern w:val="36"/>
      <w:sz w:val="48"/>
      <w:szCs w:val="48"/>
      <w:lang w:eastAsia="ru-RU"/>
    </w:rPr>
  </w:style>
  <w:style w:type="paragraph" w:customStyle="1" w:styleId="intro">
    <w:name w:val="intro"/>
    <w:basedOn w:val="a"/>
    <w:rsid w:val="00A23B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533820">
      <w:bodyDiv w:val="1"/>
      <w:marLeft w:val="0"/>
      <w:marRight w:val="0"/>
      <w:marTop w:val="0"/>
      <w:marBottom w:val="0"/>
      <w:divBdr>
        <w:top w:val="none" w:sz="0" w:space="0" w:color="auto"/>
        <w:left w:val="none" w:sz="0" w:space="0" w:color="auto"/>
        <w:bottom w:val="none" w:sz="0" w:space="0" w:color="auto"/>
        <w:right w:val="none" w:sz="0" w:space="0" w:color="auto"/>
      </w:divBdr>
      <w:divsChild>
        <w:div w:id="1763991786">
          <w:marLeft w:val="0"/>
          <w:marRight w:val="0"/>
          <w:marTop w:val="0"/>
          <w:marBottom w:val="0"/>
          <w:divBdr>
            <w:top w:val="none" w:sz="0" w:space="0" w:color="auto"/>
            <w:left w:val="none" w:sz="0" w:space="0" w:color="auto"/>
            <w:bottom w:val="none" w:sz="0" w:space="0" w:color="auto"/>
            <w:right w:val="none" w:sz="0" w:space="0" w:color="auto"/>
          </w:divBdr>
          <w:divsChild>
            <w:div w:id="1643316631">
              <w:marLeft w:val="0"/>
              <w:marRight w:val="0"/>
              <w:marTop w:val="0"/>
              <w:marBottom w:val="0"/>
              <w:divBdr>
                <w:top w:val="none" w:sz="0" w:space="0" w:color="auto"/>
                <w:left w:val="none" w:sz="0" w:space="0" w:color="auto"/>
                <w:bottom w:val="none" w:sz="0" w:space="0" w:color="auto"/>
                <w:right w:val="none" w:sz="0" w:space="0" w:color="auto"/>
              </w:divBdr>
              <w:divsChild>
                <w:div w:id="538053418">
                  <w:marLeft w:val="0"/>
                  <w:marRight w:val="0"/>
                  <w:marTop w:val="0"/>
                  <w:marBottom w:val="0"/>
                  <w:divBdr>
                    <w:top w:val="none" w:sz="0" w:space="0" w:color="auto"/>
                    <w:left w:val="none" w:sz="0" w:space="0" w:color="auto"/>
                    <w:bottom w:val="none" w:sz="0" w:space="0" w:color="auto"/>
                    <w:right w:val="none" w:sz="0" w:space="0" w:color="auto"/>
                  </w:divBdr>
                  <w:divsChild>
                    <w:div w:id="1145007419">
                      <w:marLeft w:val="0"/>
                      <w:marRight w:val="0"/>
                      <w:marTop w:val="0"/>
                      <w:marBottom w:val="0"/>
                      <w:divBdr>
                        <w:top w:val="none" w:sz="0" w:space="0" w:color="auto"/>
                        <w:left w:val="none" w:sz="0" w:space="0" w:color="auto"/>
                        <w:bottom w:val="none" w:sz="0" w:space="0" w:color="auto"/>
                        <w:right w:val="none" w:sz="0" w:space="0" w:color="auto"/>
                      </w:divBdr>
                      <w:divsChild>
                        <w:div w:id="80315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94163410">
      <w:bodyDiv w:val="1"/>
      <w:marLeft w:val="0"/>
      <w:marRight w:val="0"/>
      <w:marTop w:val="0"/>
      <w:marBottom w:val="0"/>
      <w:divBdr>
        <w:top w:val="none" w:sz="0" w:space="0" w:color="auto"/>
        <w:left w:val="none" w:sz="0" w:space="0" w:color="auto"/>
        <w:bottom w:val="none" w:sz="0" w:space="0" w:color="auto"/>
        <w:right w:val="none" w:sz="0" w:space="0" w:color="auto"/>
      </w:divBdr>
      <w:divsChild>
        <w:div w:id="16664543">
          <w:marLeft w:val="0"/>
          <w:marRight w:val="0"/>
          <w:marTop w:val="0"/>
          <w:marBottom w:val="0"/>
          <w:divBdr>
            <w:top w:val="none" w:sz="0" w:space="0" w:color="auto"/>
            <w:left w:val="none" w:sz="0" w:space="0" w:color="auto"/>
            <w:bottom w:val="none" w:sz="0" w:space="0" w:color="auto"/>
            <w:right w:val="none" w:sz="0" w:space="0" w:color="auto"/>
          </w:divBdr>
          <w:divsChild>
            <w:div w:id="877666213">
              <w:marLeft w:val="0"/>
              <w:marRight w:val="0"/>
              <w:marTop w:val="0"/>
              <w:marBottom w:val="0"/>
              <w:divBdr>
                <w:top w:val="none" w:sz="0" w:space="0" w:color="auto"/>
                <w:left w:val="none" w:sz="0" w:space="0" w:color="auto"/>
                <w:bottom w:val="none" w:sz="0" w:space="0" w:color="auto"/>
                <w:right w:val="none" w:sz="0" w:space="0" w:color="auto"/>
              </w:divBdr>
              <w:divsChild>
                <w:div w:id="1398280148">
                  <w:marLeft w:val="0"/>
                  <w:marRight w:val="0"/>
                  <w:marTop w:val="0"/>
                  <w:marBottom w:val="0"/>
                  <w:divBdr>
                    <w:top w:val="none" w:sz="0" w:space="0" w:color="auto"/>
                    <w:left w:val="none" w:sz="0" w:space="0" w:color="auto"/>
                    <w:bottom w:val="none" w:sz="0" w:space="0" w:color="auto"/>
                    <w:right w:val="none" w:sz="0" w:space="0" w:color="auto"/>
                  </w:divBdr>
                  <w:divsChild>
                    <w:div w:id="176818389">
                      <w:marLeft w:val="0"/>
                      <w:marRight w:val="0"/>
                      <w:marTop w:val="0"/>
                      <w:marBottom w:val="0"/>
                      <w:divBdr>
                        <w:top w:val="none" w:sz="0" w:space="0" w:color="auto"/>
                        <w:left w:val="none" w:sz="0" w:space="0" w:color="auto"/>
                        <w:bottom w:val="none" w:sz="0" w:space="0" w:color="auto"/>
                        <w:right w:val="none" w:sz="0" w:space="0" w:color="auto"/>
                      </w:divBdr>
                      <w:divsChild>
                        <w:div w:id="1705014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37303404">
      <w:bodyDiv w:val="1"/>
      <w:marLeft w:val="0"/>
      <w:marRight w:val="0"/>
      <w:marTop w:val="0"/>
      <w:marBottom w:val="0"/>
      <w:divBdr>
        <w:top w:val="none" w:sz="0" w:space="0" w:color="auto"/>
        <w:left w:val="none" w:sz="0" w:space="0" w:color="auto"/>
        <w:bottom w:val="none" w:sz="0" w:space="0" w:color="auto"/>
        <w:right w:val="none" w:sz="0" w:space="0" w:color="auto"/>
      </w:divBdr>
      <w:divsChild>
        <w:div w:id="1638217881">
          <w:marLeft w:val="0"/>
          <w:marRight w:val="0"/>
          <w:marTop w:val="0"/>
          <w:marBottom w:val="0"/>
          <w:divBdr>
            <w:top w:val="none" w:sz="0" w:space="0" w:color="auto"/>
            <w:left w:val="none" w:sz="0" w:space="0" w:color="auto"/>
            <w:bottom w:val="none" w:sz="0" w:space="0" w:color="auto"/>
            <w:right w:val="none" w:sz="0" w:space="0" w:color="auto"/>
          </w:divBdr>
          <w:divsChild>
            <w:div w:id="495074911">
              <w:marLeft w:val="0"/>
              <w:marRight w:val="0"/>
              <w:marTop w:val="0"/>
              <w:marBottom w:val="0"/>
              <w:divBdr>
                <w:top w:val="none" w:sz="0" w:space="0" w:color="auto"/>
                <w:left w:val="none" w:sz="0" w:space="0" w:color="auto"/>
                <w:bottom w:val="none" w:sz="0" w:space="0" w:color="auto"/>
                <w:right w:val="none" w:sz="0" w:space="0" w:color="auto"/>
              </w:divBdr>
              <w:divsChild>
                <w:div w:id="1231622973">
                  <w:marLeft w:val="0"/>
                  <w:marRight w:val="0"/>
                  <w:marTop w:val="0"/>
                  <w:marBottom w:val="0"/>
                  <w:divBdr>
                    <w:top w:val="none" w:sz="0" w:space="0" w:color="auto"/>
                    <w:left w:val="none" w:sz="0" w:space="0" w:color="auto"/>
                    <w:bottom w:val="none" w:sz="0" w:space="0" w:color="auto"/>
                    <w:right w:val="none" w:sz="0" w:space="0" w:color="auto"/>
                  </w:divBdr>
                  <w:divsChild>
                    <w:div w:id="192544833">
                      <w:marLeft w:val="0"/>
                      <w:marRight w:val="0"/>
                      <w:marTop w:val="0"/>
                      <w:marBottom w:val="0"/>
                      <w:divBdr>
                        <w:top w:val="none" w:sz="0" w:space="0" w:color="auto"/>
                        <w:left w:val="none" w:sz="0" w:space="0" w:color="auto"/>
                        <w:bottom w:val="none" w:sz="0" w:space="0" w:color="auto"/>
                        <w:right w:val="none" w:sz="0" w:space="0" w:color="auto"/>
                      </w:divBdr>
                      <w:divsChild>
                        <w:div w:id="1604219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9095540">
      <w:bodyDiv w:val="1"/>
      <w:marLeft w:val="0"/>
      <w:marRight w:val="0"/>
      <w:marTop w:val="0"/>
      <w:marBottom w:val="0"/>
      <w:divBdr>
        <w:top w:val="none" w:sz="0" w:space="0" w:color="auto"/>
        <w:left w:val="none" w:sz="0" w:space="0" w:color="auto"/>
        <w:bottom w:val="none" w:sz="0" w:space="0" w:color="auto"/>
        <w:right w:val="none" w:sz="0" w:space="0" w:color="auto"/>
      </w:divBdr>
      <w:divsChild>
        <w:div w:id="1432510560">
          <w:marLeft w:val="0"/>
          <w:marRight w:val="0"/>
          <w:marTop w:val="0"/>
          <w:marBottom w:val="0"/>
          <w:divBdr>
            <w:top w:val="none" w:sz="0" w:space="0" w:color="auto"/>
            <w:left w:val="none" w:sz="0" w:space="0" w:color="auto"/>
            <w:bottom w:val="none" w:sz="0" w:space="0" w:color="auto"/>
            <w:right w:val="none" w:sz="0" w:space="0" w:color="auto"/>
          </w:divBdr>
          <w:divsChild>
            <w:div w:id="141044397">
              <w:marLeft w:val="0"/>
              <w:marRight w:val="0"/>
              <w:marTop w:val="0"/>
              <w:marBottom w:val="0"/>
              <w:divBdr>
                <w:top w:val="none" w:sz="0" w:space="0" w:color="auto"/>
                <w:left w:val="none" w:sz="0" w:space="0" w:color="auto"/>
                <w:bottom w:val="none" w:sz="0" w:space="0" w:color="auto"/>
                <w:right w:val="none" w:sz="0" w:space="0" w:color="auto"/>
              </w:divBdr>
              <w:divsChild>
                <w:div w:id="721053333">
                  <w:marLeft w:val="0"/>
                  <w:marRight w:val="0"/>
                  <w:marTop w:val="0"/>
                  <w:marBottom w:val="0"/>
                  <w:divBdr>
                    <w:top w:val="none" w:sz="0" w:space="0" w:color="auto"/>
                    <w:left w:val="none" w:sz="0" w:space="0" w:color="auto"/>
                    <w:bottom w:val="none" w:sz="0" w:space="0" w:color="auto"/>
                    <w:right w:val="none" w:sz="0" w:space="0" w:color="auto"/>
                  </w:divBdr>
                  <w:divsChild>
                    <w:div w:id="245458205">
                      <w:marLeft w:val="0"/>
                      <w:marRight w:val="0"/>
                      <w:marTop w:val="0"/>
                      <w:marBottom w:val="0"/>
                      <w:divBdr>
                        <w:top w:val="none" w:sz="0" w:space="0" w:color="auto"/>
                        <w:left w:val="none" w:sz="0" w:space="0" w:color="auto"/>
                        <w:bottom w:val="none" w:sz="0" w:space="0" w:color="auto"/>
                        <w:right w:val="none" w:sz="0" w:space="0" w:color="auto"/>
                      </w:divBdr>
                      <w:divsChild>
                        <w:div w:id="46227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07130072">
      <w:bodyDiv w:val="1"/>
      <w:marLeft w:val="0"/>
      <w:marRight w:val="0"/>
      <w:marTop w:val="0"/>
      <w:marBottom w:val="0"/>
      <w:divBdr>
        <w:top w:val="none" w:sz="0" w:space="0" w:color="auto"/>
        <w:left w:val="none" w:sz="0" w:space="0" w:color="auto"/>
        <w:bottom w:val="none" w:sz="0" w:space="0" w:color="auto"/>
        <w:right w:val="none" w:sz="0" w:space="0" w:color="auto"/>
      </w:divBdr>
      <w:divsChild>
        <w:div w:id="1112088681">
          <w:marLeft w:val="0"/>
          <w:marRight w:val="0"/>
          <w:marTop w:val="0"/>
          <w:marBottom w:val="0"/>
          <w:divBdr>
            <w:top w:val="none" w:sz="0" w:space="0" w:color="auto"/>
            <w:left w:val="none" w:sz="0" w:space="0" w:color="auto"/>
            <w:bottom w:val="none" w:sz="0" w:space="0" w:color="auto"/>
            <w:right w:val="none" w:sz="0" w:space="0" w:color="auto"/>
          </w:divBdr>
          <w:divsChild>
            <w:div w:id="1357122783">
              <w:marLeft w:val="0"/>
              <w:marRight w:val="0"/>
              <w:marTop w:val="0"/>
              <w:marBottom w:val="0"/>
              <w:divBdr>
                <w:top w:val="none" w:sz="0" w:space="0" w:color="auto"/>
                <w:left w:val="none" w:sz="0" w:space="0" w:color="auto"/>
                <w:bottom w:val="none" w:sz="0" w:space="0" w:color="auto"/>
                <w:right w:val="none" w:sz="0" w:space="0" w:color="auto"/>
              </w:divBdr>
              <w:divsChild>
                <w:div w:id="126313668">
                  <w:marLeft w:val="0"/>
                  <w:marRight w:val="0"/>
                  <w:marTop w:val="0"/>
                  <w:marBottom w:val="0"/>
                  <w:divBdr>
                    <w:top w:val="none" w:sz="0" w:space="0" w:color="auto"/>
                    <w:left w:val="none" w:sz="0" w:space="0" w:color="auto"/>
                    <w:bottom w:val="none" w:sz="0" w:space="0" w:color="auto"/>
                    <w:right w:val="none" w:sz="0" w:space="0" w:color="auto"/>
                  </w:divBdr>
                </w:div>
              </w:divsChild>
            </w:div>
            <w:div w:id="1382554776">
              <w:marLeft w:val="0"/>
              <w:marRight w:val="0"/>
              <w:marTop w:val="0"/>
              <w:marBottom w:val="0"/>
              <w:divBdr>
                <w:top w:val="none" w:sz="0" w:space="0" w:color="auto"/>
                <w:left w:val="none" w:sz="0" w:space="0" w:color="auto"/>
                <w:bottom w:val="none" w:sz="0" w:space="0" w:color="auto"/>
                <w:right w:val="none" w:sz="0" w:space="0" w:color="auto"/>
              </w:divBdr>
            </w:div>
            <w:div w:id="325089116">
              <w:marLeft w:val="0"/>
              <w:marRight w:val="0"/>
              <w:marTop w:val="0"/>
              <w:marBottom w:val="0"/>
              <w:divBdr>
                <w:top w:val="none" w:sz="0" w:space="0" w:color="auto"/>
                <w:left w:val="none" w:sz="0" w:space="0" w:color="auto"/>
                <w:bottom w:val="none" w:sz="0" w:space="0" w:color="auto"/>
                <w:right w:val="none" w:sz="0" w:space="0" w:color="auto"/>
              </w:divBdr>
            </w:div>
          </w:divsChild>
        </w:div>
        <w:div w:id="439181689">
          <w:marLeft w:val="0"/>
          <w:marRight w:val="0"/>
          <w:marTop w:val="0"/>
          <w:marBottom w:val="0"/>
          <w:divBdr>
            <w:top w:val="none" w:sz="0" w:space="0" w:color="auto"/>
            <w:left w:val="none" w:sz="0" w:space="0" w:color="auto"/>
            <w:bottom w:val="none" w:sz="0" w:space="0" w:color="auto"/>
            <w:right w:val="none" w:sz="0" w:space="0" w:color="auto"/>
          </w:divBdr>
          <w:divsChild>
            <w:div w:id="2054649870">
              <w:marLeft w:val="0"/>
              <w:marRight w:val="0"/>
              <w:marTop w:val="0"/>
              <w:marBottom w:val="0"/>
              <w:divBdr>
                <w:top w:val="none" w:sz="0" w:space="0" w:color="auto"/>
                <w:left w:val="none" w:sz="0" w:space="0" w:color="auto"/>
                <w:bottom w:val="none" w:sz="0" w:space="0" w:color="auto"/>
                <w:right w:val="none" w:sz="0" w:space="0" w:color="auto"/>
              </w:divBdr>
            </w:div>
            <w:div w:id="1696149695">
              <w:marLeft w:val="0"/>
              <w:marRight w:val="0"/>
              <w:marTop w:val="0"/>
              <w:marBottom w:val="0"/>
              <w:divBdr>
                <w:top w:val="none" w:sz="0" w:space="0" w:color="auto"/>
                <w:left w:val="none" w:sz="0" w:space="0" w:color="auto"/>
                <w:bottom w:val="none" w:sz="0" w:space="0" w:color="auto"/>
                <w:right w:val="none" w:sz="0" w:space="0" w:color="auto"/>
              </w:divBdr>
              <w:divsChild>
                <w:div w:id="154147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9/m32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ru/db-mon/mo/Data/d_08/m164.html" TargetMode="External"/><Relationship Id="rId12" Type="http://schemas.openxmlformats.org/officeDocument/2006/relationships/hyperlink" Target="http://www.edu.ru/db-mon/mo/Data/d_04/108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du.ru/db-mon/mo/Data/d_04/1089.html" TargetMode="External"/><Relationship Id="rId11" Type="http://schemas.openxmlformats.org/officeDocument/2006/relationships/hyperlink" Target="http://www.edu.ru/db-mon/mo/Data/d_12/m69.html" TargetMode="External"/><Relationship Id="rId5" Type="http://schemas.openxmlformats.org/officeDocument/2006/relationships/hyperlink" Target="http://www.edu.ru/db-mon/mo/Data/d_12/prm69-1.htm" TargetMode="External"/><Relationship Id="rId10" Type="http://schemas.openxmlformats.org/officeDocument/2006/relationships/hyperlink" Target="http://www.edu.ru/db-mon/mo/Data/d_12/m39.html" TargetMode="External"/><Relationship Id="rId4" Type="http://schemas.openxmlformats.org/officeDocument/2006/relationships/webSettings" Target="webSettings.xml"/><Relationship Id="rId9" Type="http://schemas.openxmlformats.org/officeDocument/2006/relationships/hyperlink" Target="http://www.edu.ru/db-mon/mo/Data/d_09/m427.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5030E6-A542-485D-A0AC-3EF3F0ED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1356</Words>
  <Characters>7733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proskurkina</dc:creator>
  <cp:keywords/>
  <dc:description/>
  <cp:lastModifiedBy>Admin</cp:lastModifiedBy>
  <cp:revision>8</cp:revision>
  <cp:lastPrinted>2012-02-13T08:37:00Z</cp:lastPrinted>
  <dcterms:created xsi:type="dcterms:W3CDTF">2012-02-13T08:05:00Z</dcterms:created>
  <dcterms:modified xsi:type="dcterms:W3CDTF">2012-05-29T23:33:00Z</dcterms:modified>
</cp:coreProperties>
</file>